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14" w:rsidRPr="002472F6" w:rsidRDefault="00A24D14" w:rsidP="00A24D14">
      <w:pPr>
        <w:jc w:val="center"/>
        <w:rPr>
          <w:b/>
        </w:rPr>
      </w:pPr>
      <w:r w:rsidRPr="002472F6">
        <w:rPr>
          <w:b/>
        </w:rPr>
        <w:t>Маршрутный лист</w:t>
      </w:r>
    </w:p>
    <w:p w:rsidR="00A24D14" w:rsidRPr="002472F6" w:rsidRDefault="00A24D14" w:rsidP="00A24D14">
      <w:pPr>
        <w:rPr>
          <w:b/>
        </w:rPr>
      </w:pPr>
    </w:p>
    <w:p w:rsidR="00A24D14" w:rsidRPr="002472F6" w:rsidRDefault="00A24D14" w:rsidP="00A24D14">
      <w:r w:rsidRPr="002472F6">
        <w:rPr>
          <w:i/>
        </w:rPr>
        <w:t xml:space="preserve">Преподаватель – </w:t>
      </w:r>
      <w:r w:rsidRPr="002472F6">
        <w:t>Меньшикова Е.</w:t>
      </w:r>
      <w:proofErr w:type="gramStart"/>
      <w:r w:rsidRPr="002472F6">
        <w:t>В</w:t>
      </w:r>
      <w:proofErr w:type="gramEnd"/>
    </w:p>
    <w:p w:rsidR="00A24D14" w:rsidRPr="002472F6" w:rsidRDefault="00A24D14" w:rsidP="00A24D14">
      <w:pPr>
        <w:rPr>
          <w:i/>
        </w:rPr>
      </w:pPr>
    </w:p>
    <w:p w:rsidR="00A24D14" w:rsidRPr="002472F6" w:rsidRDefault="00A24D14" w:rsidP="00A24D14">
      <w:pPr>
        <w:rPr>
          <w:i/>
        </w:rPr>
      </w:pPr>
      <w:r w:rsidRPr="002472F6">
        <w:rPr>
          <w:i/>
        </w:rPr>
        <w:t>Дисциплина (модуль) -  Основы бухгалтерского учета</w:t>
      </w:r>
    </w:p>
    <w:p w:rsidR="00A24D14" w:rsidRPr="002472F6" w:rsidRDefault="00A24D14" w:rsidP="00A24D14">
      <w:pPr>
        <w:rPr>
          <w:i/>
        </w:rPr>
      </w:pPr>
    </w:p>
    <w:p w:rsidR="00A24D14" w:rsidRPr="002472F6" w:rsidRDefault="00A24D14" w:rsidP="00A24D14">
      <w:pPr>
        <w:rPr>
          <w:i/>
        </w:rPr>
      </w:pPr>
      <w:r w:rsidRPr="002472F6">
        <w:rPr>
          <w:i/>
        </w:rPr>
        <w:t xml:space="preserve">Группа – Д-19 </w:t>
      </w:r>
      <w:proofErr w:type="spellStart"/>
      <w:r w:rsidRPr="002472F6">
        <w:rPr>
          <w:i/>
        </w:rPr>
        <w:t>УиА</w:t>
      </w:r>
      <w:proofErr w:type="spellEnd"/>
    </w:p>
    <w:p w:rsidR="00A24D14" w:rsidRPr="002472F6" w:rsidRDefault="00A24D14" w:rsidP="00A24D14">
      <w:pPr>
        <w:rPr>
          <w:i/>
        </w:rPr>
      </w:pPr>
    </w:p>
    <w:p w:rsidR="00A24D14" w:rsidRPr="002472F6" w:rsidRDefault="00A24D14" w:rsidP="00A24D14">
      <w:pPr>
        <w:rPr>
          <w:i/>
        </w:rPr>
      </w:pPr>
      <w:r w:rsidRPr="002472F6">
        <w:rPr>
          <w:i/>
        </w:rPr>
        <w:t>Дата проведения -14.10.20</w:t>
      </w:r>
    </w:p>
    <w:p w:rsidR="00A24D14" w:rsidRPr="002472F6" w:rsidRDefault="00A24D14" w:rsidP="00A24D14">
      <w:pPr>
        <w:outlineLvl w:val="2"/>
        <w:rPr>
          <w:bCs/>
          <w:i/>
        </w:rPr>
      </w:pPr>
    </w:p>
    <w:p w:rsidR="00A24D14" w:rsidRPr="002472F6" w:rsidRDefault="00A24D14" w:rsidP="00A24D14">
      <w:pPr>
        <w:outlineLvl w:val="0"/>
        <w:rPr>
          <w:b/>
          <w:color w:val="646464"/>
          <w:kern w:val="36"/>
        </w:rPr>
      </w:pPr>
      <w:r w:rsidRPr="002472F6">
        <w:rPr>
          <w:i/>
        </w:rPr>
        <w:t>Тема занятия</w:t>
      </w:r>
      <w:r w:rsidRPr="002472F6">
        <w:t xml:space="preserve"> - </w:t>
      </w:r>
      <w:r w:rsidRPr="002472F6">
        <w:rPr>
          <w:kern w:val="36"/>
        </w:rPr>
        <w:t>Оборотные ведомости</w:t>
      </w:r>
    </w:p>
    <w:p w:rsidR="00A24D14" w:rsidRPr="002472F6" w:rsidRDefault="00A24D14" w:rsidP="00A24D14">
      <w:pPr>
        <w:outlineLvl w:val="2"/>
      </w:pPr>
    </w:p>
    <w:p w:rsidR="00A24D14" w:rsidRPr="002472F6" w:rsidRDefault="00A24D14" w:rsidP="00A24D14">
      <w:r w:rsidRPr="002472F6">
        <w:rPr>
          <w:b/>
        </w:rPr>
        <w:t>Цель:</w:t>
      </w:r>
      <w:r w:rsidRPr="002472F6">
        <w:t xml:space="preserve"> ознакомиться с понятием «оборотные ведомости», их видами, правилами заполнения</w:t>
      </w:r>
    </w:p>
    <w:p w:rsidR="00A24D14" w:rsidRPr="002472F6" w:rsidRDefault="00A24D14" w:rsidP="00A24D14">
      <w:pPr>
        <w:outlineLvl w:val="2"/>
      </w:pPr>
    </w:p>
    <w:p w:rsidR="00A24D14" w:rsidRPr="002472F6" w:rsidRDefault="00A24D14" w:rsidP="00A24D14">
      <w:pPr>
        <w:rPr>
          <w:b/>
        </w:rPr>
      </w:pPr>
      <w:r w:rsidRPr="002472F6">
        <w:rPr>
          <w:b/>
        </w:rPr>
        <w:t xml:space="preserve">Ссылка для </w:t>
      </w:r>
      <w:proofErr w:type="spellStart"/>
      <w:r w:rsidRPr="002472F6">
        <w:rPr>
          <w:b/>
        </w:rPr>
        <w:t>онлайн</w:t>
      </w:r>
      <w:proofErr w:type="spellEnd"/>
      <w:r w:rsidRPr="002472F6">
        <w:rPr>
          <w:b/>
        </w:rPr>
        <w:t xml:space="preserve"> занятия:</w:t>
      </w:r>
      <w:r w:rsidRPr="002472F6">
        <w:t xml:space="preserve"> </w:t>
      </w:r>
      <w:r w:rsidRPr="002472F6">
        <w:rPr>
          <w:b/>
        </w:rPr>
        <w:t>https://meetingsamer15.webex.com/meet/evm_45</w:t>
      </w:r>
    </w:p>
    <w:p w:rsidR="00A24D14" w:rsidRPr="002472F6" w:rsidRDefault="00A24D14" w:rsidP="00A24D14">
      <w:pPr>
        <w:rPr>
          <w:b/>
        </w:rPr>
      </w:pPr>
      <w:r w:rsidRPr="002472F6">
        <w:rPr>
          <w:b/>
        </w:rPr>
        <w:t>Содержание:</w:t>
      </w:r>
    </w:p>
    <w:tbl>
      <w:tblPr>
        <w:tblStyle w:val="a4"/>
        <w:tblW w:w="0" w:type="auto"/>
        <w:tblLayout w:type="fixed"/>
        <w:tblLook w:val="04A0"/>
      </w:tblPr>
      <w:tblGrid>
        <w:gridCol w:w="2217"/>
        <w:gridCol w:w="1049"/>
        <w:gridCol w:w="5773"/>
        <w:gridCol w:w="1099"/>
      </w:tblGrid>
      <w:tr w:rsidR="00A24D14" w:rsidRPr="002472F6" w:rsidTr="003B708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A24D14" w:rsidP="003B7087">
            <w:pPr>
              <w:rPr>
                <w:b/>
                <w:i/>
                <w:lang w:eastAsia="en-US"/>
              </w:rPr>
            </w:pPr>
            <w:r w:rsidRPr="002472F6"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A24D14" w:rsidP="003B7087">
            <w:pPr>
              <w:rPr>
                <w:b/>
                <w:i/>
                <w:lang w:eastAsia="en-US"/>
              </w:rPr>
            </w:pPr>
            <w:r w:rsidRPr="002472F6"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A24D14" w:rsidP="003B7087">
            <w:pPr>
              <w:rPr>
                <w:b/>
                <w:i/>
                <w:lang w:eastAsia="en-US"/>
              </w:rPr>
            </w:pPr>
            <w:r w:rsidRPr="002472F6"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A24D14" w:rsidP="003B7087">
            <w:pPr>
              <w:rPr>
                <w:b/>
                <w:i/>
                <w:lang w:eastAsia="en-US"/>
              </w:rPr>
            </w:pPr>
            <w:r w:rsidRPr="002472F6"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A24D14" w:rsidRPr="002472F6" w:rsidTr="003B7087">
        <w:trPr>
          <w:trHeight w:val="1187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A24D14" w:rsidP="00A24D14">
            <w:pPr>
              <w:rPr>
                <w:lang w:eastAsia="en-US"/>
              </w:rPr>
            </w:pPr>
            <w:r w:rsidRPr="002472F6">
              <w:rPr>
                <w:lang w:eastAsia="en-US"/>
              </w:rPr>
              <w:t xml:space="preserve">Ознакомиться с </w:t>
            </w:r>
            <w:r w:rsidRPr="002472F6">
              <w:t>понятием «оборотная ведомость по синтетическим счетам»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24D14" w:rsidRPr="002472F6" w:rsidRDefault="002472F6" w:rsidP="003B7087">
            <w:pPr>
              <w:ind w:left="113" w:right="113"/>
              <w:rPr>
                <w:lang w:eastAsia="en-US"/>
              </w:rPr>
            </w:pPr>
            <w:r w:rsidRPr="002472F6">
              <w:rPr>
                <w:lang w:eastAsia="en-US"/>
              </w:rPr>
              <w:t>материал</w:t>
            </w:r>
            <w:r w:rsidR="00A24D14" w:rsidRPr="002472F6">
              <w:rPr>
                <w:lang w:eastAsia="en-US"/>
              </w:rPr>
              <w:t xml:space="preserve"> лекции, видеоматериал</w:t>
            </w:r>
            <w:proofErr w:type="gramStart"/>
            <w:r w:rsidR="00A24D14" w:rsidRPr="002472F6">
              <w:rPr>
                <w:lang w:eastAsia="en-US"/>
              </w:rPr>
              <w:t xml:space="preserve"> ,</w:t>
            </w:r>
            <w:proofErr w:type="gramEnd"/>
            <w:r w:rsidR="00A24D14" w:rsidRPr="002472F6">
              <w:rPr>
                <w:lang w:eastAsia="en-US"/>
              </w:rPr>
              <w:t>представленный на платформе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определение: оборотная ведомость по синтетическим счетам</w:t>
            </w:r>
          </w:p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форму </w:t>
            </w:r>
            <w:proofErr w:type="spellStart"/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оборотно-сальдовой</w:t>
            </w:r>
            <w:proofErr w:type="spellEnd"/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ведомости</w:t>
            </w:r>
          </w:p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алгоритм разноски данных и расчета в </w:t>
            </w:r>
            <w:proofErr w:type="spellStart"/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оборотно-сальдовой</w:t>
            </w:r>
            <w:proofErr w:type="spellEnd"/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ведомости</w:t>
            </w:r>
          </w:p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особенности значение </w:t>
            </w:r>
            <w:proofErr w:type="spellStart"/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оборотно-сальдовой</w:t>
            </w:r>
            <w:proofErr w:type="spellEnd"/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ведомости</w:t>
            </w:r>
          </w:p>
          <w:p w:rsidR="00A24D14" w:rsidRPr="002472F6" w:rsidRDefault="00A24D14" w:rsidP="003B70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шахма</w:t>
            </w:r>
            <w:r w:rsidR="00091DED"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ную оборотную ведомость</w:t>
            </w:r>
          </w:p>
          <w:p w:rsidR="00091DED" w:rsidRPr="002472F6" w:rsidRDefault="00091DED" w:rsidP="00091DE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алгоритм составления шахматной оборотной ведомости</w:t>
            </w:r>
          </w:p>
          <w:p w:rsidR="00A24D14" w:rsidRPr="002472F6" w:rsidRDefault="00091DED" w:rsidP="00091DE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Отметить особенности и значение шахматной оборотной ведомости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14" w:rsidRPr="002472F6" w:rsidRDefault="00A24D14" w:rsidP="003B7087">
            <w:pPr>
              <w:rPr>
                <w:lang w:eastAsia="en-US"/>
              </w:rPr>
            </w:pPr>
          </w:p>
        </w:tc>
      </w:tr>
      <w:tr w:rsidR="00A24D14" w:rsidRPr="002472F6" w:rsidTr="003B708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D14" w:rsidRPr="002472F6" w:rsidRDefault="00091DED" w:rsidP="00091DED">
            <w:pPr>
              <w:rPr>
                <w:lang w:eastAsia="en-US"/>
              </w:rPr>
            </w:pPr>
            <w:r w:rsidRPr="002472F6">
              <w:rPr>
                <w:lang w:eastAsia="en-US"/>
              </w:rPr>
              <w:t xml:space="preserve">Ознакомиться с </w:t>
            </w:r>
            <w:r w:rsidRPr="002472F6">
              <w:t>понятием «оборотная ведомость по аналитическим счетам»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D14" w:rsidRPr="002472F6" w:rsidRDefault="00A24D14" w:rsidP="003B7087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F6" w:rsidRPr="002472F6" w:rsidRDefault="002472F6" w:rsidP="002472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2472F6" w:rsidRPr="002472F6" w:rsidRDefault="002472F6" w:rsidP="002472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2472F6" w:rsidRPr="002472F6" w:rsidRDefault="002472F6" w:rsidP="002472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определение: оборотная ведомость по аналитическим счетам </w:t>
            </w:r>
          </w:p>
          <w:p w:rsidR="00A24D14" w:rsidRPr="002472F6" w:rsidRDefault="002472F6" w:rsidP="002472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форму оборотной ведомости по расчетным счетам и  охарактеризовать её </w:t>
            </w:r>
          </w:p>
          <w:p w:rsidR="002472F6" w:rsidRPr="002472F6" w:rsidRDefault="002472F6" w:rsidP="002472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2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форму оборотной ведомости по расчетным счетам  и  охарактеризовать её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14" w:rsidRPr="002472F6" w:rsidRDefault="00A24D14" w:rsidP="003B7087">
            <w:pPr>
              <w:rPr>
                <w:lang w:eastAsia="en-US"/>
              </w:rPr>
            </w:pPr>
          </w:p>
        </w:tc>
      </w:tr>
    </w:tbl>
    <w:p w:rsidR="00A24D14" w:rsidRPr="002472F6" w:rsidRDefault="00A24D14" w:rsidP="00A24D14">
      <w:pPr>
        <w:rPr>
          <w:b/>
        </w:rPr>
      </w:pPr>
    </w:p>
    <w:p w:rsidR="00A24D14" w:rsidRPr="002472F6" w:rsidRDefault="00A24D14" w:rsidP="00A24D14">
      <w:pPr>
        <w:rPr>
          <w:b/>
        </w:rPr>
      </w:pPr>
      <w:r w:rsidRPr="002472F6">
        <w:rPr>
          <w:b/>
        </w:rPr>
        <w:t>Сроки выполнения:</w:t>
      </w:r>
      <w:bookmarkStart w:id="0" w:name="_GoBack"/>
      <w:bookmarkEnd w:id="0"/>
      <w:r w:rsidRPr="002472F6">
        <w:rPr>
          <w:b/>
        </w:rPr>
        <w:t xml:space="preserve"> до 1</w:t>
      </w:r>
      <w:r w:rsidR="002472F6">
        <w:rPr>
          <w:b/>
        </w:rPr>
        <w:t>2</w:t>
      </w:r>
      <w:r w:rsidRPr="002472F6">
        <w:rPr>
          <w:b/>
        </w:rPr>
        <w:t>.00   1</w:t>
      </w:r>
      <w:r w:rsidR="002472F6" w:rsidRPr="002472F6">
        <w:rPr>
          <w:b/>
        </w:rPr>
        <w:t>4</w:t>
      </w:r>
      <w:r w:rsidRPr="002472F6">
        <w:rPr>
          <w:b/>
        </w:rPr>
        <w:t xml:space="preserve">.10.20 </w:t>
      </w:r>
    </w:p>
    <w:p w:rsidR="000E5821" w:rsidRPr="002472F6" w:rsidRDefault="000E5821"/>
    <w:sectPr w:rsidR="000E5821" w:rsidRPr="002472F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0410F"/>
    <w:multiLevelType w:val="hybridMultilevel"/>
    <w:tmpl w:val="29200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46AB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940FED"/>
    <w:multiLevelType w:val="hybridMultilevel"/>
    <w:tmpl w:val="65782FD8"/>
    <w:lvl w:ilvl="0" w:tplc="B09AA79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">
    <w:nsid w:val="70C75B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E0178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4D14"/>
    <w:rsid w:val="00091DED"/>
    <w:rsid w:val="000E5821"/>
    <w:rsid w:val="00190430"/>
    <w:rsid w:val="002472F6"/>
    <w:rsid w:val="00543310"/>
    <w:rsid w:val="00A24D14"/>
    <w:rsid w:val="00C24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24D1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24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A24D14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59"/>
    <w:rsid w:val="00A24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2020-10-13T11:59:00Z</dcterms:created>
  <dcterms:modified xsi:type="dcterms:W3CDTF">2020-10-13T12:27:00Z</dcterms:modified>
</cp:coreProperties>
</file>